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AB" w:rsidRDefault="00196908" w:rsidP="00AC71AB">
      <w:pPr>
        <w:spacing w:after="0" w:line="240" w:lineRule="auto"/>
        <w:ind w:left="0" w:firstLine="0"/>
        <w:jc w:val="center"/>
        <w:outlineLvl w:val="0"/>
        <w:rPr>
          <w:noProof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E05CD59" wp14:editId="7FA396BC">
            <wp:simplePos x="0" y="0"/>
            <wp:positionH relativeFrom="column">
              <wp:posOffset>-420370</wp:posOffset>
            </wp:positionH>
            <wp:positionV relativeFrom="paragraph">
              <wp:posOffset>-101600</wp:posOffset>
            </wp:positionV>
            <wp:extent cx="1079500" cy="1079500"/>
            <wp:effectExtent l="0" t="0" r="6350" b="6350"/>
            <wp:wrapTight wrapText="bothSides">
              <wp:wrapPolygon edited="0">
                <wp:start x="5336" y="0"/>
                <wp:lineTo x="0" y="5718"/>
                <wp:lineTo x="0" y="15628"/>
                <wp:lineTo x="4955" y="21346"/>
                <wp:lineTo x="5336" y="21346"/>
                <wp:lineTo x="16009" y="21346"/>
                <wp:lineTo x="16391" y="21346"/>
                <wp:lineTo x="21346" y="15628"/>
                <wp:lineTo x="21346" y="5718"/>
                <wp:lineTo x="16009" y="0"/>
                <wp:lineTo x="53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_G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FB5124" wp14:editId="72648DB8">
            <wp:simplePos x="0" y="0"/>
            <wp:positionH relativeFrom="column">
              <wp:posOffset>859790</wp:posOffset>
            </wp:positionH>
            <wp:positionV relativeFrom="paragraph">
              <wp:posOffset>-25400</wp:posOffset>
            </wp:positionV>
            <wp:extent cx="3992880" cy="883920"/>
            <wp:effectExtent l="0" t="0" r="7620" b="0"/>
            <wp:wrapTight wrapText="bothSides">
              <wp:wrapPolygon edited="0">
                <wp:start x="0" y="0"/>
                <wp:lineTo x="0" y="20948"/>
                <wp:lineTo x="21538" y="2094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_LOGOS_A3A4_MONO_STR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9DBC2A" wp14:editId="3C485586">
            <wp:simplePos x="0" y="0"/>
            <wp:positionH relativeFrom="column">
              <wp:posOffset>4997450</wp:posOffset>
            </wp:positionH>
            <wp:positionV relativeFrom="paragraph">
              <wp:posOffset>-139700</wp:posOffset>
            </wp:positionV>
            <wp:extent cx="868680" cy="899160"/>
            <wp:effectExtent l="0" t="0" r="7620" b="0"/>
            <wp:wrapTight wrapText="bothSides">
              <wp:wrapPolygon edited="0">
                <wp:start x="0" y="0"/>
                <wp:lineTo x="0" y="21051"/>
                <wp:lineTo x="21316" y="21051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_sign_clip_a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26E">
        <w:rPr>
          <w:noProof/>
          <w:lang w:eastAsia="en-GB"/>
        </w:rPr>
        <w:t xml:space="preserve">                  </w:t>
      </w:r>
      <w:r w:rsidR="0093726E" w:rsidRPr="0093726E">
        <w:rPr>
          <w:noProof/>
          <w:lang w:eastAsia="en-GB"/>
        </w:rPr>
        <w:t xml:space="preserve"> </w:t>
      </w:r>
    </w:p>
    <w:p w:rsidR="0093726E" w:rsidRPr="00AC71AB" w:rsidRDefault="0093726E" w:rsidP="00AC71AB">
      <w:pPr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lang w:eastAsia="en-GB"/>
        </w:rPr>
      </w:pPr>
    </w:p>
    <w:p w:rsidR="00F41ED8" w:rsidRPr="00F41ED8" w:rsidRDefault="00082839" w:rsidP="009D3712">
      <w:pPr>
        <w:spacing w:before="100" w:beforeAutospacing="1" w:after="100" w:afterAutospacing="1" w:line="288" w:lineRule="atLeast"/>
        <w:ind w:left="0"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en-GB"/>
        </w:rPr>
      </w:pPr>
      <w:r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 xml:space="preserve">TMA </w:t>
      </w:r>
      <w:r w:rsidR="009D3712"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–</w:t>
      </w:r>
      <w:r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 xml:space="preserve"> </w:t>
      </w:r>
      <w:r w:rsidR="009D3712" w:rsidRPr="009D3712">
        <w:rPr>
          <w:rFonts w:ascii="Arial" w:eastAsia="Times New Roman" w:hAnsi="Arial" w:cs="Arial"/>
          <w:b/>
          <w:bCs/>
          <w:color w:val="333333"/>
          <w:kern w:val="36"/>
          <w:sz w:val="60"/>
          <w:szCs w:val="60"/>
          <w:lang w:eastAsia="en-GB"/>
        </w:rPr>
        <w:t>ACCESS INFORMATION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TMA is keen to promote equality of opportunity for people with disabilities and to take the necessary steps to meet their requirements.</w:t>
      </w:r>
    </w:p>
    <w:p w:rsidR="00F41ED8" w:rsidRPr="00F41ED8" w:rsidRDefault="0019690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Our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venue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i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s wheelchair accessible with ground floor access to our performance spaces, our bars and our adapted toilets.</w:t>
      </w:r>
      <w:r w:rsid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We have a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part of our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main (ground floor) bar that is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lowered for wheelchair users;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in addition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, a member of staff will </w:t>
      </w:r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always </w:t>
      </w:r>
      <w:r w:rsidR="00F41ED8"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be happy to help you if needed.  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We recognise that people with accessibility requirements may need to have someone with them. For this, we offer a free ticket to personal assistants / carers. You can make this arrangement through the venue by contacting us on 01642 606525.</w:t>
      </w:r>
    </w:p>
    <w:p w:rsidR="00F41ED8" w:rsidRPr="00F41ED8" w:rsidRDefault="00F41ED8" w:rsidP="00F41ED8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If you consider yourself to be disabled but you don't use a wheelchair and find it uncomfortable at standing events; please contact us after you book your tickets and we can arrange to provide you with a seat. This will usually be a folding chair that you can use as little or as often as required throughout the event for your comfort.</w:t>
      </w:r>
    </w:p>
    <w:p w:rsidR="00804B96" w:rsidRPr="00804B96" w:rsidRDefault="00804B96" w:rsidP="00804B96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b/>
          <w:color w:val="333333"/>
          <w:sz w:val="32"/>
          <w:szCs w:val="36"/>
          <w:lang w:eastAsia="en-GB"/>
        </w:rPr>
      </w:pPr>
      <w:r w:rsidRPr="00804B96">
        <w:rPr>
          <w:rFonts w:ascii="Arial" w:eastAsia="Times New Roman" w:hAnsi="Arial" w:cs="Arial"/>
          <w:b/>
          <w:color w:val="333333"/>
          <w:sz w:val="32"/>
          <w:szCs w:val="36"/>
          <w:lang w:eastAsia="en-GB"/>
        </w:rPr>
        <w:t>Nearly all of our music events are non-seated.</w:t>
      </w:r>
    </w:p>
    <w:p w:rsidR="00804B96" w:rsidRDefault="00804B96" w:rsidP="00804B96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804B96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However, at events where seating at tables is offered as standard - usually smaller, cabaret style shows; comedy etc. - please contact the venue to reserve a seat or a table</w:t>
      </w:r>
    </w:p>
    <w:p w:rsidR="00F41ED8" w:rsidRPr="00F41ED8" w:rsidRDefault="00F41ED8" w:rsidP="00804B96">
      <w:pPr>
        <w:spacing w:before="100" w:beforeAutospacing="1" w:after="100" w:afterAutospacing="1" w:line="288" w:lineRule="atLeast"/>
        <w:ind w:left="0" w:firstLine="0"/>
        <w:outlineLvl w:val="1"/>
        <w:rPr>
          <w:rFonts w:ascii="Arial" w:eastAsia="Times New Roman" w:hAnsi="Arial" w:cs="Arial"/>
          <w:color w:val="333333"/>
          <w:sz w:val="32"/>
          <w:szCs w:val="36"/>
          <w:lang w:eastAsia="en-GB"/>
        </w:rPr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t>If you need any assistance during your visit, please don't hesitate to ask a member of staff.</w:t>
      </w:r>
      <w:bookmarkStart w:id="0" w:name="_GoBack"/>
      <w:bookmarkEnd w:id="0"/>
    </w:p>
    <w:p w:rsidR="00A061F8" w:rsidRDefault="00F41ED8" w:rsidP="00F41ED8">
      <w:pPr>
        <w:spacing w:before="100" w:beforeAutospacing="1" w:after="100" w:afterAutospacing="1" w:line="288" w:lineRule="atLeast"/>
        <w:ind w:left="0" w:firstLine="0"/>
        <w:outlineLvl w:val="1"/>
      </w:pPr>
      <w:r w:rsidRPr="00F41ED8">
        <w:rPr>
          <w:rFonts w:ascii="Arial" w:eastAsia="Times New Roman" w:hAnsi="Arial" w:cs="Arial"/>
          <w:color w:val="333333"/>
          <w:sz w:val="32"/>
          <w:szCs w:val="36"/>
          <w:lang w:eastAsia="en-GB"/>
        </w:rPr>
        <w:lastRenderedPageBreak/>
        <w:t xml:space="preserve">If you need any advice or information before your visit - or would like to leave feedback or a suggestion afterwards; we can be contacted at </w:t>
      </w:r>
      <w:hyperlink r:id="rId10" w:history="1">
        <w:r w:rsidRPr="0040357C">
          <w:rPr>
            <w:rStyle w:val="Hyperlink"/>
            <w:rFonts w:ascii="Arial" w:eastAsia="Times New Roman" w:hAnsi="Arial" w:cs="Arial"/>
            <w:sz w:val="32"/>
            <w:szCs w:val="36"/>
            <w:lang w:eastAsia="en-GB"/>
          </w:rPr>
          <w:t>access@teesmusicalliance.org.uk</w:t>
        </w:r>
      </w:hyperlink>
      <w:r>
        <w:rPr>
          <w:rFonts w:ascii="Arial" w:eastAsia="Times New Roman" w:hAnsi="Arial" w:cs="Arial"/>
          <w:color w:val="333333"/>
          <w:sz w:val="32"/>
          <w:szCs w:val="36"/>
          <w:lang w:eastAsia="en-GB"/>
        </w:rPr>
        <w:t xml:space="preserve">  </w:t>
      </w:r>
    </w:p>
    <w:sectPr w:rsidR="00A061F8" w:rsidSect="0093726E">
      <w:headerReference w:type="default" r:id="rId11"/>
      <w:footerReference w:type="default" r:id="rId12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80" w:rsidRDefault="00866E80" w:rsidP="00F41ED8">
      <w:pPr>
        <w:spacing w:after="0" w:line="240" w:lineRule="auto"/>
      </w:pPr>
      <w:r>
        <w:separator/>
      </w:r>
    </w:p>
  </w:endnote>
  <w:endnote w:type="continuationSeparator" w:id="0">
    <w:p w:rsidR="00866E80" w:rsidRDefault="00866E80" w:rsidP="00F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05" w:rsidRDefault="00253705" w:rsidP="00253705">
    <w:pPr>
      <w:pStyle w:val="Footer"/>
      <w:ind w:left="0" w:firstLine="0"/>
    </w:pPr>
    <w:r>
      <w:t>Updated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80" w:rsidRDefault="00866E80" w:rsidP="00F41ED8">
      <w:pPr>
        <w:spacing w:after="0" w:line="240" w:lineRule="auto"/>
      </w:pPr>
      <w:r>
        <w:separator/>
      </w:r>
    </w:p>
  </w:footnote>
  <w:footnote w:type="continuationSeparator" w:id="0">
    <w:p w:rsidR="00866E80" w:rsidRDefault="00866E80" w:rsidP="00F4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D8" w:rsidRDefault="00AC71AB" w:rsidP="00AC71AB">
    <w:pPr>
      <w:pStyle w:val="Header"/>
      <w:jc w:val="right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8"/>
    <w:rsid w:val="00046749"/>
    <w:rsid w:val="00082839"/>
    <w:rsid w:val="00196908"/>
    <w:rsid w:val="00253705"/>
    <w:rsid w:val="00342D36"/>
    <w:rsid w:val="00357D28"/>
    <w:rsid w:val="003E46E5"/>
    <w:rsid w:val="00545029"/>
    <w:rsid w:val="007A2EAB"/>
    <w:rsid w:val="00804B96"/>
    <w:rsid w:val="00866E80"/>
    <w:rsid w:val="0093726E"/>
    <w:rsid w:val="009D3712"/>
    <w:rsid w:val="00A061F8"/>
    <w:rsid w:val="00A5294E"/>
    <w:rsid w:val="00AC71AB"/>
    <w:rsid w:val="00C623AC"/>
    <w:rsid w:val="00D56DED"/>
    <w:rsid w:val="00E779A8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zh-TW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1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41E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D8"/>
  </w:style>
  <w:style w:type="paragraph" w:styleId="Footer">
    <w:name w:val="footer"/>
    <w:basedOn w:val="Normal"/>
    <w:link w:val="Foot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D8"/>
  </w:style>
  <w:style w:type="paragraph" w:styleId="BalloonText">
    <w:name w:val="Balloon Text"/>
    <w:basedOn w:val="Normal"/>
    <w:link w:val="BalloonTextChar"/>
    <w:uiPriority w:val="99"/>
    <w:semiHidden/>
    <w:unhideWhenUsed/>
    <w:rsid w:val="00F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zh-TW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41ED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1E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41E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D8"/>
  </w:style>
  <w:style w:type="paragraph" w:styleId="Footer">
    <w:name w:val="footer"/>
    <w:basedOn w:val="Normal"/>
    <w:link w:val="FooterChar"/>
    <w:uiPriority w:val="99"/>
    <w:unhideWhenUsed/>
    <w:rsid w:val="00F4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D8"/>
  </w:style>
  <w:style w:type="paragraph" w:styleId="BalloonText">
    <w:name w:val="Balloon Text"/>
    <w:basedOn w:val="Normal"/>
    <w:link w:val="BalloonTextChar"/>
    <w:uiPriority w:val="99"/>
    <w:semiHidden/>
    <w:unhideWhenUsed/>
    <w:rsid w:val="00F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ess@teesmusicallianc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1336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3</cp:revision>
  <dcterms:created xsi:type="dcterms:W3CDTF">2017-05-20T17:47:00Z</dcterms:created>
  <dcterms:modified xsi:type="dcterms:W3CDTF">2018-11-29T22:18:00Z</dcterms:modified>
</cp:coreProperties>
</file>